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72" w:rsidRPr="00A666F7" w:rsidRDefault="00677872" w:rsidP="00677872">
      <w:pPr>
        <w:spacing w:after="0"/>
        <w:ind w:firstLine="720"/>
        <w:jc w:val="center"/>
        <w:rPr>
          <w:rFonts w:ascii="Times New Roman" w:eastAsia="Arial" w:hAnsi="Times New Roman" w:cs="Times New Roman"/>
          <w:sz w:val="28"/>
          <w:szCs w:val="28"/>
          <w:lang/>
        </w:rPr>
      </w:pPr>
      <w:r>
        <w:rPr>
          <w:rFonts w:ascii="Times New Roman" w:eastAsia="Arial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870826" cy="8296975"/>
            <wp:effectExtent l="19050" t="0" r="0" b="0"/>
            <wp:docPr id="1" name="Рисунок 0" descr="Any Scanner_09_26_20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 Scanner_09_26_2023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767" cy="829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</w:t>
      </w:r>
      <w:bookmarkStart w:id="0" w:name="l78"/>
      <w:bookmarkEnd w:id="0"/>
      <w:r w:rsidRPr="00A666F7">
        <w:rPr>
          <w:rFonts w:ascii="Times New Roman" w:eastAsia="Arial" w:hAnsi="Times New Roman" w:cs="Times New Roman"/>
          <w:sz w:val="28"/>
          <w:szCs w:val="28"/>
          <w:lang/>
        </w:rPr>
        <w:t>, «Экология»</w:t>
      </w:r>
      <w:proofErr w:type="gramStart"/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,</w:t>
      </w:r>
      <w:proofErr w:type="gramEnd"/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«Робототехника».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lastRenderedPageBreak/>
        <w:t>2.2.Задачами Центра являются: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2.2.1.реализация основных общеобразовательных программ по учебным предметам </w:t>
      </w:r>
      <w:proofErr w:type="gramStart"/>
      <w:r w:rsidRPr="00A666F7">
        <w:rPr>
          <w:rFonts w:ascii="Times New Roman" w:eastAsia="Arial" w:hAnsi="Times New Roman" w:cs="Times New Roman"/>
          <w:sz w:val="28"/>
          <w:szCs w:val="28"/>
          <w:lang/>
        </w:rPr>
        <w:t>естественно-научной</w:t>
      </w:r>
      <w:proofErr w:type="gramEnd"/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и технологической направленностей, в том числе в рамках внеурочной деятельности обучающихся;</w:t>
      </w:r>
      <w:bookmarkStart w:id="1" w:name="l329"/>
      <w:bookmarkEnd w:id="1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2.2.2.разработка и реализация </w:t>
      </w:r>
      <w:proofErr w:type="spellStart"/>
      <w:r w:rsidRPr="00A666F7">
        <w:rPr>
          <w:rFonts w:ascii="Times New Roman" w:eastAsia="Arial" w:hAnsi="Times New Roman" w:cs="Times New Roman"/>
          <w:sz w:val="28"/>
          <w:szCs w:val="28"/>
          <w:lang/>
        </w:rPr>
        <w:t>разноуровневых</w:t>
      </w:r>
      <w:proofErr w:type="spellEnd"/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дополнительных общеобразовательных программ естественно-научной и </w:t>
      </w:r>
      <w:proofErr w:type="gramStart"/>
      <w:r w:rsidRPr="00A666F7">
        <w:rPr>
          <w:rFonts w:ascii="Times New Roman" w:eastAsia="Arial" w:hAnsi="Times New Roman" w:cs="Times New Roman"/>
          <w:sz w:val="28"/>
          <w:szCs w:val="28"/>
          <w:lang/>
        </w:rPr>
        <w:t>технической</w:t>
      </w:r>
      <w:proofErr w:type="gramEnd"/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направленностей, а также иных программ, в том числе в каникулярный период;</w:t>
      </w:r>
      <w:bookmarkStart w:id="2" w:name="l79"/>
      <w:bookmarkEnd w:id="2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2.2.3.вовлечение обучающихся и педагогических работников в проектную деятельность;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2.2.4.организация </w:t>
      </w:r>
      <w:proofErr w:type="spellStart"/>
      <w:r w:rsidRPr="00A666F7">
        <w:rPr>
          <w:rFonts w:ascii="Times New Roman" w:eastAsia="Arial" w:hAnsi="Times New Roman" w:cs="Times New Roman"/>
          <w:sz w:val="28"/>
          <w:szCs w:val="28"/>
          <w:lang/>
        </w:rPr>
        <w:t>внеучебной</w:t>
      </w:r>
      <w:proofErr w:type="spellEnd"/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2.2.5.повышение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  <w:bookmarkStart w:id="3" w:name="l80"/>
      <w:bookmarkEnd w:id="3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2.3.Центр для достижения цели и выполнения задач вправе взаимодействовать </w:t>
      </w:r>
      <w:proofErr w:type="gramStart"/>
      <w:r w:rsidRPr="00A666F7">
        <w:rPr>
          <w:rFonts w:ascii="Times New Roman" w:eastAsia="Arial" w:hAnsi="Times New Roman" w:cs="Times New Roman"/>
          <w:sz w:val="28"/>
          <w:szCs w:val="28"/>
          <w:lang/>
        </w:rPr>
        <w:t>с</w:t>
      </w:r>
      <w:proofErr w:type="gramEnd"/>
      <w:r w:rsidRPr="00A666F7">
        <w:rPr>
          <w:rFonts w:ascii="Times New Roman" w:eastAsia="Arial" w:hAnsi="Times New Roman" w:cs="Times New Roman"/>
          <w:sz w:val="28"/>
          <w:szCs w:val="28"/>
          <w:lang/>
        </w:rPr>
        <w:t>: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- различными образовательными организациями в форме сетевого взаимодействия;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- с иными образовательными организациями, на базе которых созданы центры "Точка роста";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  <w:bookmarkStart w:id="4" w:name="l330"/>
      <w:bookmarkStart w:id="5" w:name="l81"/>
      <w:bookmarkEnd w:id="4"/>
      <w:bookmarkEnd w:id="5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</w:p>
    <w:p w:rsidR="00A666F7" w:rsidRPr="00A666F7" w:rsidRDefault="00A666F7" w:rsidP="00A666F7">
      <w:pPr>
        <w:spacing w:after="0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b/>
          <w:bCs/>
          <w:sz w:val="28"/>
          <w:szCs w:val="28"/>
          <w:lang/>
        </w:rPr>
        <w:t>3. Порядок управления Центром "Точка роста"</w:t>
      </w:r>
    </w:p>
    <w:p w:rsidR="00A666F7" w:rsidRPr="00A666F7" w:rsidRDefault="00A666F7" w:rsidP="00A666F7">
      <w:pPr>
        <w:spacing w:after="0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  <w:lang/>
        </w:rPr>
      </w:pP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3.1.Руководитель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lastRenderedPageBreak/>
        <w:t>3.2.Руководителем Центра может быть назначен сотрудник Учреждения из числа руководящих и педагогических работников.</w:t>
      </w:r>
      <w:bookmarkStart w:id="6" w:name="l82"/>
      <w:bookmarkEnd w:id="6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3.3.Руководитель Центра обязан: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3.3.1.осуществлять оперативное руководство Центром;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3.3.2.представлять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3.3.3.отчитываться перед Руководителем Учреждения о результатах работы Центра;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3.3.4.выполнять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7" w:name="l331"/>
      <w:bookmarkEnd w:id="7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3.4.Руководитель Центра вправе:</w:t>
      </w:r>
      <w:bookmarkStart w:id="8" w:name="l83"/>
      <w:bookmarkEnd w:id="8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3.4.1.осуществлять расстановку кадров Центра, прием на работу которых осуществляется приказом руководителя Учреждения;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3.4.2.по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A666F7">
        <w:rPr>
          <w:rFonts w:ascii="Times New Roman" w:eastAsia="Arial" w:hAnsi="Times New Roman" w:cs="Times New Roman"/>
          <w:sz w:val="28"/>
          <w:szCs w:val="28"/>
          <w:lang/>
        </w:rPr>
        <w:t>контроль за</w:t>
      </w:r>
      <w:proofErr w:type="gramEnd"/>
      <w:r w:rsidRPr="00A666F7">
        <w:rPr>
          <w:rFonts w:ascii="Times New Roman" w:eastAsia="Arial" w:hAnsi="Times New Roman" w:cs="Times New Roman"/>
          <w:sz w:val="28"/>
          <w:szCs w:val="28"/>
          <w:lang/>
        </w:rPr>
        <w:t xml:space="preserve"> его реализацией;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3.4.3.осуществлять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3.4.4.по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  <w:bookmarkStart w:id="9" w:name="l84"/>
      <w:bookmarkEnd w:id="9"/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A666F7">
        <w:rPr>
          <w:rFonts w:ascii="Times New Roman" w:eastAsia="Arial" w:hAnsi="Times New Roman" w:cs="Times New Roman"/>
          <w:sz w:val="28"/>
          <w:szCs w:val="28"/>
          <w:lang/>
        </w:rPr>
        <w:t>3.4.5.осуществлять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8"/>
          <w:szCs w:val="28"/>
          <w:lang/>
        </w:rPr>
      </w:pPr>
    </w:p>
    <w:p w:rsidR="00A666F7" w:rsidRPr="00A666F7" w:rsidRDefault="00A666F7" w:rsidP="00A666F7">
      <w:pPr>
        <w:widowControl w:val="0"/>
        <w:tabs>
          <w:tab w:val="left" w:pos="1252"/>
        </w:tabs>
        <w:autoSpaceDE w:val="0"/>
        <w:autoSpaceDN w:val="0"/>
        <w:spacing w:before="3" w:after="0" w:line="235" w:lineRule="auto"/>
        <w:ind w:right="1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666F7">
        <w:rPr>
          <w:rFonts w:ascii="Times New Roman" w:eastAsia="Times New Roman" w:hAnsi="Times New Roman" w:cs="Times New Roman"/>
          <w:b/>
          <w:sz w:val="28"/>
          <w:szCs w:val="28"/>
        </w:rPr>
        <w:t xml:space="preserve">4.Перечень индикативных показателей Центра «Точка роста» </w:t>
      </w:r>
    </w:p>
    <w:p w:rsidR="00A666F7" w:rsidRPr="00A666F7" w:rsidRDefault="00A666F7" w:rsidP="00A666F7">
      <w:pPr>
        <w:widowControl w:val="0"/>
        <w:tabs>
          <w:tab w:val="left" w:pos="1252"/>
        </w:tabs>
        <w:autoSpaceDE w:val="0"/>
        <w:autoSpaceDN w:val="0"/>
        <w:spacing w:before="3" w:after="0" w:line="235" w:lineRule="auto"/>
        <w:ind w:right="11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Look w:val="04A0"/>
      </w:tblPr>
      <w:tblGrid>
        <w:gridCol w:w="729"/>
        <w:gridCol w:w="3332"/>
        <w:gridCol w:w="2065"/>
        <w:gridCol w:w="1718"/>
        <w:gridCol w:w="1727"/>
      </w:tblGrid>
      <w:tr w:rsidR="00A666F7" w:rsidRPr="00A666F7" w:rsidTr="00A666F7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№ п/п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Наименование</w:t>
            </w:r>
            <w:proofErr w:type="spellEnd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индикатора</w:t>
            </w:r>
            <w:proofErr w:type="spellEnd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/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минимальное</w:t>
            </w:r>
            <w:proofErr w:type="spellEnd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</w:t>
            </w:r>
          </w:p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значение</w:t>
            </w:r>
            <w:proofErr w:type="spellEnd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с 2022г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Значение</w:t>
            </w:r>
            <w:proofErr w:type="spellEnd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индикатора</w:t>
            </w:r>
            <w:proofErr w:type="spellEnd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(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показателя</w:t>
            </w:r>
            <w:proofErr w:type="spellEnd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)</w:t>
            </w:r>
          </w:p>
        </w:tc>
      </w:tr>
      <w:tr w:rsidR="00A666F7" w:rsidRPr="00A666F7" w:rsidTr="00A666F7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F7" w:rsidRPr="00A666F7" w:rsidRDefault="00A666F7" w:rsidP="00A666F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F7" w:rsidRPr="00A666F7" w:rsidRDefault="00A666F7" w:rsidP="00A666F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F7" w:rsidRPr="00A666F7" w:rsidRDefault="00A666F7" w:rsidP="00A666F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  2022 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2023 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A666F7" w:rsidRPr="00A666F7" w:rsidTr="00A666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  <w:lang w:val="ru-RU"/>
              </w:rPr>
            </w:pP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t>Численность детей, обучающихся по предметной области</w:t>
            </w: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  <w:lang w:val="ru-RU"/>
              </w:rPr>
              <w:t xml:space="preserve"> «Химия» </w:t>
            </w: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t>на базе Центра (человек)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 xml:space="preserve">8-11 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49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39</w:t>
            </w:r>
          </w:p>
        </w:tc>
      </w:tr>
      <w:tr w:rsidR="00A666F7" w:rsidRPr="00A666F7" w:rsidTr="00A666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  <w:lang w:val="ru-RU"/>
              </w:rPr>
            </w:pP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t xml:space="preserve">Численность детей, обучающихся по </w:t>
            </w: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lastRenderedPageBreak/>
              <w:t>предметной области</w:t>
            </w: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  <w:lang w:val="ru-RU"/>
              </w:rPr>
              <w:t xml:space="preserve"> «Биология» </w:t>
            </w: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t>на базе Центра (человек)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lastRenderedPageBreak/>
              <w:t xml:space="preserve">5-11 </w:t>
            </w:r>
            <w:proofErr w:type="spellStart"/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49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39</w:t>
            </w:r>
          </w:p>
        </w:tc>
      </w:tr>
      <w:tr w:rsidR="00A666F7" w:rsidRPr="00A666F7" w:rsidTr="00A666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  <w:lang w:val="ru-RU"/>
              </w:rPr>
            </w:pP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t>Численность детей, обучающихся по предметной области</w:t>
            </w: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  <w:lang w:val="ru-RU"/>
              </w:rPr>
              <w:t xml:space="preserve"> «Физика» </w:t>
            </w: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t>на базе Центра (человек)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7-11классы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49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39</w:t>
            </w:r>
          </w:p>
        </w:tc>
      </w:tr>
      <w:tr w:rsidR="00A666F7" w:rsidRPr="00A666F7" w:rsidTr="00A666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</w:pPr>
            <w:r w:rsidRPr="00A666F7">
              <w:rPr>
                <w:rFonts w:ascii="Times New Roman" w:eastAsia="Times New Roman" w:hAnsi="Times New Roman" w:cs="Arial"/>
                <w:sz w:val="28"/>
                <w:szCs w:val="28"/>
                <w:lang w:val="ru-RU"/>
              </w:rPr>
              <w:t>Доля педагогических работников Центра «Точка роста», прошедших повышение квалификации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100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100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F7" w:rsidRPr="00A666F7" w:rsidRDefault="00A666F7" w:rsidP="00A666F7">
            <w:pPr>
              <w:tabs>
                <w:tab w:val="left" w:pos="1252"/>
              </w:tabs>
              <w:spacing w:before="3" w:line="235" w:lineRule="auto"/>
              <w:ind w:right="112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A666F7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100</w:t>
            </w:r>
          </w:p>
        </w:tc>
      </w:tr>
    </w:tbl>
    <w:p w:rsidR="00A666F7" w:rsidRPr="00A666F7" w:rsidRDefault="00A666F7" w:rsidP="00A666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6F7" w:rsidRPr="00A666F7" w:rsidRDefault="00A666F7" w:rsidP="00A666F7">
      <w:pPr>
        <w:widowControl w:val="0"/>
        <w:tabs>
          <w:tab w:val="left" w:pos="1401"/>
        </w:tabs>
        <w:autoSpaceDE w:val="0"/>
        <w:autoSpaceDN w:val="0"/>
        <w:spacing w:after="0" w:line="240" w:lineRule="auto"/>
        <w:ind w:left="1400" w:right="1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6F7">
        <w:rPr>
          <w:rFonts w:ascii="Times New Roman" w:eastAsia="Times New Roman" w:hAnsi="Times New Roman" w:cs="Times New Roman"/>
          <w:b/>
          <w:sz w:val="28"/>
          <w:szCs w:val="28"/>
        </w:rPr>
        <w:t xml:space="preserve">5. Порядок организации образовательной деятельности Центра </w:t>
      </w:r>
    </w:p>
    <w:p w:rsidR="00A666F7" w:rsidRPr="00A666F7" w:rsidRDefault="00A666F7" w:rsidP="00A666F7">
      <w:pPr>
        <w:widowControl w:val="0"/>
        <w:tabs>
          <w:tab w:val="left" w:pos="1401"/>
        </w:tabs>
        <w:autoSpaceDE w:val="0"/>
        <w:autoSpaceDN w:val="0"/>
        <w:spacing w:after="0" w:line="240" w:lineRule="auto"/>
        <w:ind w:left="1400" w:right="1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6F7">
        <w:rPr>
          <w:rFonts w:ascii="Times New Roman" w:eastAsia="Times New Roman" w:hAnsi="Times New Roman" w:cs="Times New Roman"/>
          <w:b/>
          <w:sz w:val="28"/>
          <w:szCs w:val="28"/>
        </w:rPr>
        <w:t>«Точка роста»</w:t>
      </w:r>
    </w:p>
    <w:p w:rsidR="00A666F7" w:rsidRPr="00A666F7" w:rsidRDefault="00A666F7" w:rsidP="00A666F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6F7">
        <w:rPr>
          <w:rFonts w:ascii="Times New Roman" w:eastAsia="Times New Roman" w:hAnsi="Times New Roman" w:cs="Times New Roman"/>
          <w:sz w:val="28"/>
          <w:szCs w:val="28"/>
        </w:rPr>
        <w:t>- Образовательная деятельность МБОУ «</w:t>
      </w:r>
      <w:proofErr w:type="spellStart"/>
      <w:r w:rsidRPr="00A666F7">
        <w:rPr>
          <w:rFonts w:ascii="Times New Roman" w:eastAsia="Times New Roman" w:hAnsi="Times New Roman" w:cs="Times New Roman"/>
          <w:sz w:val="28"/>
          <w:szCs w:val="28"/>
        </w:rPr>
        <w:t>Совхакасская</w:t>
      </w:r>
      <w:proofErr w:type="spellEnd"/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66F7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» на базе Центра "Точка роста" осуществляется по образовательным программам общего образования. Центр "Точка роста" предполагает использование приобретённого оборудования, средств обучения и воспитания для достижения образовательных результатов по предметным областям "Химия", "Биология", «Физика», «Экология» образовательных программ общего образования </w:t>
      </w:r>
      <w:proofErr w:type="gramStart"/>
      <w:r w:rsidRPr="00A666F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 направленности, при реализации курсов внеурочной деятельности. </w:t>
      </w:r>
    </w:p>
    <w:p w:rsidR="00A666F7" w:rsidRPr="00A666F7" w:rsidRDefault="00A666F7" w:rsidP="00A666F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- МБОУ «</w:t>
      </w:r>
      <w:proofErr w:type="spellStart"/>
      <w:r w:rsidRPr="00A666F7">
        <w:rPr>
          <w:rFonts w:ascii="Times New Roman" w:eastAsia="Times New Roman" w:hAnsi="Times New Roman" w:cs="Times New Roman"/>
          <w:sz w:val="28"/>
          <w:szCs w:val="28"/>
        </w:rPr>
        <w:t>Совхакасская</w:t>
      </w:r>
      <w:proofErr w:type="spellEnd"/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66F7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A666F7">
        <w:rPr>
          <w:rFonts w:ascii="Times New Roman" w:eastAsia="Times New Roman" w:hAnsi="Times New Roman" w:cs="Times New Roman"/>
          <w:sz w:val="28"/>
          <w:szCs w:val="28"/>
        </w:rPr>
        <w:t>» при формировании содержания основных общеобразовательных программ необходимо учитывать ресурсы Центра "Точка роста". При организации внесения изменений в образовательные программы общеобразовательной организации, обновлении содержания отдельных рабочих программ учебных предметов, курсов внеурочной деятельности, рекомендуется использовать учебно-методические и справочные материалы Федерального оператора. 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деятельности, методики использования средств обучения и воспитания, оборудования при организации образовательной деятельности на базе Центров "Точка роста".</w:t>
      </w:r>
    </w:p>
    <w:p w:rsidR="00A666F7" w:rsidRPr="00A666F7" w:rsidRDefault="00A666F7" w:rsidP="00A666F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 -Не менее 1/3 объема внеурочной деятельности обучающихся должно быть ориентировано на достижение планируемых результатов учебных предметов, учебных курсов, учебных модулей предметных областей "Естественнонаучные предметы",   при этом объем программ </w:t>
      </w:r>
      <w:proofErr w:type="gramStart"/>
      <w:r w:rsidRPr="00A666F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не может составлять менее 20% от общего объема внеурочной деятельности.</w:t>
      </w:r>
    </w:p>
    <w:p w:rsidR="00A666F7" w:rsidRPr="00A666F7" w:rsidRDefault="00A666F7" w:rsidP="00A666F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  МБОУ «</w:t>
      </w:r>
      <w:proofErr w:type="spellStart"/>
      <w:r w:rsidRPr="00A666F7">
        <w:rPr>
          <w:rFonts w:ascii="Times New Roman" w:eastAsia="Times New Roman" w:hAnsi="Times New Roman" w:cs="Times New Roman"/>
          <w:sz w:val="28"/>
          <w:szCs w:val="28"/>
        </w:rPr>
        <w:t>Совхакасская</w:t>
      </w:r>
      <w:proofErr w:type="spellEnd"/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66F7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Pr="00A666F7">
        <w:rPr>
          <w:rFonts w:ascii="Times New Roman" w:eastAsia="Times New Roman" w:hAnsi="Times New Roman" w:cs="Times New Roman"/>
          <w:sz w:val="28"/>
          <w:szCs w:val="28"/>
        </w:rPr>
        <w:t xml:space="preserve">» до начала учебного года формирует план деятельности Центра "Точка роста", включающий в себя образовательные </w:t>
      </w:r>
      <w:r w:rsidRPr="00A66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мероприятия, олимпиада, конференции, конкурсы и события, соответствующие направлениям и функциям Центра "Точка роста". </w:t>
      </w:r>
    </w:p>
    <w:p w:rsidR="00A666F7" w:rsidRPr="00A666F7" w:rsidRDefault="00A666F7" w:rsidP="00A666F7">
      <w:pPr>
        <w:widowControl w:val="0"/>
        <w:tabs>
          <w:tab w:val="left" w:pos="1401"/>
        </w:tabs>
        <w:autoSpaceDE w:val="0"/>
        <w:autoSpaceDN w:val="0"/>
        <w:spacing w:after="0" w:line="240" w:lineRule="auto"/>
        <w:ind w:left="1400" w:right="1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6F7" w:rsidRPr="00A666F7" w:rsidRDefault="00A666F7" w:rsidP="00A666F7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</w:p>
    <w:p w:rsidR="00F76386" w:rsidRPr="005D22FE" w:rsidRDefault="00F76386" w:rsidP="005D22FE">
      <w:pPr>
        <w:pStyle w:val="a3"/>
        <w:ind w:firstLine="142"/>
        <w:jc w:val="both"/>
        <w:rPr>
          <w:rFonts w:ascii="Times New Roman" w:hAnsi="Times New Roman" w:cs="Times New Roman"/>
          <w:sz w:val="24"/>
        </w:rPr>
      </w:pPr>
      <w:bookmarkStart w:id="10" w:name="_GoBack"/>
      <w:bookmarkEnd w:id="10"/>
    </w:p>
    <w:sectPr w:rsidR="00F76386" w:rsidRPr="005D22FE" w:rsidSect="0013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5C10"/>
    <w:rsid w:val="000C19F1"/>
    <w:rsid w:val="00136173"/>
    <w:rsid w:val="001F4D91"/>
    <w:rsid w:val="003707B3"/>
    <w:rsid w:val="00521313"/>
    <w:rsid w:val="00525E2B"/>
    <w:rsid w:val="00534E5F"/>
    <w:rsid w:val="005D22FE"/>
    <w:rsid w:val="00677872"/>
    <w:rsid w:val="008F5C10"/>
    <w:rsid w:val="00A666F7"/>
    <w:rsid w:val="00AD5E29"/>
    <w:rsid w:val="00BC184D"/>
    <w:rsid w:val="00F7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C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sspell-correction">
    <w:name w:val="misspell-correction"/>
    <w:basedOn w:val="a0"/>
    <w:rsid w:val="00525E2B"/>
  </w:style>
  <w:style w:type="character" w:customStyle="1" w:styleId="misspell-correctedpart">
    <w:name w:val="misspell-correctedpart"/>
    <w:basedOn w:val="a0"/>
    <w:rsid w:val="00525E2B"/>
  </w:style>
  <w:style w:type="character" w:customStyle="1" w:styleId="misspell-error">
    <w:name w:val="misspell-error"/>
    <w:basedOn w:val="a0"/>
    <w:rsid w:val="00525E2B"/>
  </w:style>
  <w:style w:type="paragraph" w:styleId="a5">
    <w:name w:val="Balloon Text"/>
    <w:basedOn w:val="a"/>
    <w:link w:val="a6"/>
    <w:uiPriority w:val="99"/>
    <w:semiHidden/>
    <w:unhideWhenUsed/>
    <w:rsid w:val="00F7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386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A666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C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D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sspell-correction">
    <w:name w:val="misspell-correction"/>
    <w:basedOn w:val="a0"/>
    <w:rsid w:val="00525E2B"/>
  </w:style>
  <w:style w:type="character" w:customStyle="1" w:styleId="misspell-correctedpart">
    <w:name w:val="misspell-correctedpart"/>
    <w:basedOn w:val="a0"/>
    <w:rsid w:val="00525E2B"/>
  </w:style>
  <w:style w:type="character" w:customStyle="1" w:styleId="misspell-error">
    <w:name w:val="misspell-error"/>
    <w:basedOn w:val="a0"/>
    <w:rsid w:val="00525E2B"/>
  </w:style>
  <w:style w:type="paragraph" w:styleId="a5">
    <w:name w:val="Balloon Text"/>
    <w:basedOn w:val="a"/>
    <w:link w:val="a6"/>
    <w:uiPriority w:val="99"/>
    <w:semiHidden/>
    <w:unhideWhenUsed/>
    <w:rsid w:val="00F7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386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A666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197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0" w:color="FFFFFF"/>
            <w:bottom w:val="single" w:sz="8" w:space="25" w:color="FFFFFF"/>
            <w:right w:val="single" w:sz="8" w:space="4" w:color="FFFFFF"/>
          </w:divBdr>
        </w:div>
      </w:divsChild>
    </w:div>
    <w:div w:id="1162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2023-09-25T15:45:00Z</dcterms:created>
  <dcterms:modified xsi:type="dcterms:W3CDTF">2023-09-26T03:53:00Z</dcterms:modified>
</cp:coreProperties>
</file>